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9F" w:rsidRDefault="00775F9F" w:rsidP="00775F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Лекция </w:t>
      </w:r>
      <w:r w:rsidR="00862C50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775F9F" w:rsidRPr="007802EC" w:rsidRDefault="00775F9F" w:rsidP="00775F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02EC">
        <w:rPr>
          <w:rFonts w:ascii="Times New Roman" w:hAnsi="Times New Roman" w:cs="Times New Roman"/>
          <w:b/>
          <w:bCs/>
          <w:sz w:val="28"/>
          <w:szCs w:val="28"/>
        </w:rPr>
        <w:t>Виды специальных учреждений образования для разных категорий детей с ОВЗ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Система специальных коррекционных учебно-воспитательных учреждений создана с целью осуществления обучения, воспитания и лечения детей и подростков с различными отклонениями психофизического здоровья. Данная система является основой института специального образования детей и подростков с ограниченными возможностями. Реализация функций этого института (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абилитационно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- реабилитационная, корригирующая, компенсирующая, социально-бытовая, профессионально-трудовая) осуществляется посредством деятельности специальных коррекционно-реабилитационных учреждений. Выделяют следующие типы учреждений: дома ребенка, детские дома, дома-интернаты, специальные детские сады и группы, школы и школы-интернаты, реабилитационные центры, профессионально-технические училища.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Рассмотрим типологию специальных (коррекционных) образовательных учреждений.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 xml:space="preserve">Специальные (коррекционные) образовательные учреждения для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неслышащих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 детей (I вид).</w:t>
      </w:r>
      <w:r w:rsidRPr="007802EC">
        <w:rPr>
          <w:rFonts w:ascii="Times New Roman" w:hAnsi="Times New Roman" w:cs="Times New Roman"/>
          <w:sz w:val="28"/>
          <w:szCs w:val="28"/>
        </w:rPr>
        <w:t xml:space="preserve"> Решают задачи воспитания, общеобразовательной и трудовой подготовки глухих школьников, а также коррекции и компенсации недостатков их развития. </w:t>
      </w:r>
      <w:r w:rsidRPr="00E41FAA">
        <w:rPr>
          <w:rFonts w:ascii="Times New Roman" w:hAnsi="Times New Roman" w:cs="Times New Roman"/>
          <w:b/>
          <w:sz w:val="28"/>
          <w:szCs w:val="28"/>
        </w:rPr>
        <w:t>Школы имеют в своем составе 1-12 классы и подготовительный (нулевой) класс для шестилеток. Образование глухим детям дается в объеме восьмилетней массовой школы за 12 лет. Наполняемость классов - 12 человек.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Особое внимание в коррекционно-компенсаторной и реабилитационной учебно-воспитательной работе уделяется формированию и развитию вербальной речи и словесно-логического мышления, расширению активной речевой практики, а также развитию остаточного слуха. Основу дидактической системы обучения таких детей составляет предметно-практическая деятельность, как база для общего и речевого развития, формирования когнитивной (познавательной) активности, самостоятельности и сознательности в приобретении знаний, умений и навыков. </w:t>
      </w:r>
      <w:r w:rsidRPr="00E41FAA">
        <w:rPr>
          <w:rFonts w:ascii="Times New Roman" w:hAnsi="Times New Roman" w:cs="Times New Roman"/>
          <w:b/>
          <w:sz w:val="28"/>
          <w:szCs w:val="28"/>
        </w:rPr>
        <w:t xml:space="preserve">Главным требованием к процессу образования выступает организация развивающей слухоречевой среды, предусматривающей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слухозрительное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 и слуховое восприятие устной речи с помощью звукоусиливающей аппаратуры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Трудовое обучение глухих детей начинается с 12 летнего возраста и занимает ведущее место в образовательной программе. Лечебно -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 xml:space="preserve">реабилитационная, превентивная, санитарно-гигиеническая и консультационная работа проводится врачами-специалистами: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оториноларингологом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, психоневрологом, педиатром и медсестрами. Эта работа направлена на максимальное сохранение остаточного слуха.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слабослышащих и позднооглохших детей (II вид).</w:t>
      </w:r>
      <w:r w:rsidRPr="007802EC">
        <w:rPr>
          <w:rFonts w:ascii="Times New Roman" w:hAnsi="Times New Roman" w:cs="Times New Roman"/>
          <w:sz w:val="28"/>
          <w:szCs w:val="28"/>
        </w:rPr>
        <w:t xml:space="preserve"> Осуществляют воспитание, общеобразовательную и трудовую подготовку, преодоление последствий снижения слуха и речевого недоразвития данной категории детей. </w:t>
      </w:r>
      <w:r w:rsidRPr="00E41FAA">
        <w:rPr>
          <w:rFonts w:ascii="Times New Roman" w:hAnsi="Times New Roman" w:cs="Times New Roman"/>
          <w:b/>
          <w:sz w:val="28"/>
          <w:szCs w:val="28"/>
        </w:rPr>
        <w:t>Применяемые методы должны максимально стимулировать детей к активной речевой деятельности, развитию слухового восприятия и формированию навыков чтения с губ, чтения с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 xml:space="preserve">Школа-интернат принимает детей с 7 лет в два отделения: для детей с незначительными нарушениями речи: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дислалия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, фонетико-фонематическое недоразвитие,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дисграфия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дислексия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 (срок обучения-10 лет) и для детей с глубоким недоразвитием речи в результате нарушения слуховой функции (срок обучения-12 лет).</w:t>
      </w:r>
      <w:r w:rsidRPr="007802EC">
        <w:rPr>
          <w:rFonts w:ascii="Times New Roman" w:hAnsi="Times New Roman" w:cs="Times New Roman"/>
          <w:sz w:val="28"/>
          <w:szCs w:val="28"/>
        </w:rPr>
        <w:t xml:space="preserve"> </w:t>
      </w:r>
      <w:r w:rsidRPr="00E41FAA">
        <w:rPr>
          <w:rFonts w:ascii="Times New Roman" w:hAnsi="Times New Roman" w:cs="Times New Roman"/>
          <w:b/>
          <w:sz w:val="28"/>
          <w:szCs w:val="28"/>
        </w:rPr>
        <w:t>Кроме того, при необходимости создаются дополнительные отделения при первом - 11-12 классы, где дети могут получить среднее образование; при втором - дошкольные группы для детей 4-6 - летнего возраста. Наполняемость классов - 12 человек.</w:t>
      </w:r>
      <w:r w:rsidRPr="00E41FAA">
        <w:rPr>
          <w:rFonts w:ascii="Times New Roman" w:hAnsi="Times New Roman" w:cs="Times New Roman"/>
          <w:b/>
          <w:sz w:val="28"/>
          <w:szCs w:val="28"/>
        </w:rPr>
        <w:br/>
      </w:r>
      <w:r w:rsidRPr="007802EC">
        <w:rPr>
          <w:rFonts w:ascii="Times New Roman" w:hAnsi="Times New Roman" w:cs="Times New Roman"/>
          <w:sz w:val="28"/>
          <w:szCs w:val="28"/>
        </w:rPr>
        <w:t>           При обоих типах учреждений возможно создание классов для детей с дефектами опорно-двигательного аппарата и интеллекта.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незрячих детей (III вид).</w:t>
      </w:r>
      <w:r w:rsidRPr="007802EC">
        <w:rPr>
          <w:rFonts w:ascii="Times New Roman" w:hAnsi="Times New Roman" w:cs="Times New Roman"/>
          <w:sz w:val="28"/>
          <w:szCs w:val="28"/>
        </w:rPr>
        <w:t xml:space="preserve"> В данных учреждениях воспитываются и обучаются тотально слепые дети или дети, имеющие минимальное остаточное зрение. </w:t>
      </w:r>
      <w:r w:rsidRPr="00E41FAA">
        <w:rPr>
          <w:rFonts w:ascii="Times New Roman" w:hAnsi="Times New Roman" w:cs="Times New Roman"/>
          <w:b/>
          <w:sz w:val="28"/>
          <w:szCs w:val="28"/>
        </w:rPr>
        <w:t>Приоритетной задачей является сохранение и максимальное развитие остаточного зрения. Компенсация слепоты осуществляется за счет сохранных анализаторов.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Абсолютно слепые дети пользуются в учебной работе тактильно-кинестетическим и слуховым способами восприятия учебного материала и ориен</w:t>
      </w:r>
      <w:r>
        <w:rPr>
          <w:rFonts w:ascii="Times New Roman" w:hAnsi="Times New Roman" w:cs="Times New Roman"/>
          <w:sz w:val="28"/>
          <w:szCs w:val="28"/>
        </w:rPr>
        <w:t>тации в жизненном пространстве.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Частично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видящие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дополнительно используют зрительный анализатор. Учащиеся постоянно находятся под наблюдением врача-офтальмо</w:t>
      </w:r>
      <w:r>
        <w:rPr>
          <w:rFonts w:ascii="Times New Roman" w:hAnsi="Times New Roman" w:cs="Times New Roman"/>
          <w:sz w:val="28"/>
          <w:szCs w:val="28"/>
        </w:rPr>
        <w:t>лога, психоневролога, педиатра.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Организовано два типа школ для слепых детей:</w:t>
      </w:r>
      <w:r w:rsidRPr="00E41FAA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E41FAA">
        <w:rPr>
          <w:rFonts w:ascii="Times New Roman" w:hAnsi="Times New Roman" w:cs="Times New Roman"/>
          <w:b/>
          <w:sz w:val="28"/>
          <w:szCs w:val="28"/>
        </w:rPr>
        <w:t>десятилетняя</w:t>
      </w:r>
      <w:proofErr w:type="gramEnd"/>
      <w:r w:rsidRPr="00E41FAA">
        <w:rPr>
          <w:rFonts w:ascii="Times New Roman" w:hAnsi="Times New Roman" w:cs="Times New Roman"/>
          <w:b/>
          <w:sz w:val="28"/>
          <w:szCs w:val="28"/>
        </w:rPr>
        <w:t> (обучение в объеме восьмилетней общеобразовательной школы) и двенадцатилетняя (дети получают среднее образование). Наполняемость классов - 12 человек.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Образовательные программы идентичны программам массовой школы, за исключением специальных программ по таким дисциплинам как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физвоспитание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>, производственная подготовка, рельефное рисование и черчение</w:t>
      </w:r>
      <w:r w:rsidRPr="007802EC">
        <w:rPr>
          <w:rFonts w:ascii="Times New Roman" w:hAnsi="Times New Roman" w:cs="Times New Roman"/>
          <w:sz w:val="28"/>
          <w:szCs w:val="28"/>
        </w:rPr>
        <w:t xml:space="preserve">. В основе системы обучения лежит рельефно-точечный шрифт Брайля, русифицированный впервые отечественным офтальмологом и тифлопедагогом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А.И.Скребицким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. Значительное внимание уделяется межличностным контактам и совместной деятельности слепых детей со зрячими детьми и взрослыми, что часто позволяет преодолеть некоторые вторичные и третичные отклонения в развитии.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слабовидящих детей (IV вид).</w:t>
      </w:r>
      <w:r w:rsidRPr="007802EC">
        <w:rPr>
          <w:rFonts w:ascii="Times New Roman" w:hAnsi="Times New Roman" w:cs="Times New Roman"/>
          <w:sz w:val="28"/>
          <w:szCs w:val="28"/>
        </w:rPr>
        <w:t> </w:t>
      </w:r>
      <w:r w:rsidRPr="00E41FAA">
        <w:rPr>
          <w:rFonts w:ascii="Times New Roman" w:hAnsi="Times New Roman" w:cs="Times New Roman"/>
          <w:b/>
          <w:sz w:val="28"/>
          <w:szCs w:val="28"/>
        </w:rPr>
        <w:t>Кардинальным отличием данного типа учреждений от предыдущего является направленность работы на компенсацию зрительных нарушений и восстановление неполноценного зрения в условиях щадящего режима, когда это возможно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Успех обучения и воспитания слабовидящих детей зависит от условий зрительной работы.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 xml:space="preserve">В классах используется специальный учебный наглядный рельефный материал, пригодный для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бисенсорного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восприятия (с использованием зрения и осязания),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аудиобиблиотеки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(записи, например, художественных произведений или учебников на магнитных лентах, дисках), специальные оптические, технические средства ("электронная лупа", преобразователи световых сигналов в звуковые и тактильные сигналы, телескопические очки, контактные линзы, диктофоны, "говорящие" калькуляторы) и методы обучения, ориентированные на коррекцию искаженных зрительных представлений детей.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 xml:space="preserve">Школьное оборудование также приспособлено к индивидуальным и типологическим особенностям развития детей с учетом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офтальмогигиенических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требований: повышенное до 1500 люкс освещение (для сравнения: в небольшом кабинете с двумя окнами - лишь 500-600 люкс), дозирование зрительных нагрузок, возможность наклона крышки парты, учебники массовой школы с увеличенным шрифтом, тетради с особой разлиновкой (выпуклые разделители линий - барьеры).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Наполняемость - 12 человек в классе. При данных видах учреждений возможно открытие одно-, двух или трехгодичных дошкольных отделений.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Логопедические учреждения для детей с речевыми нарушениями относятся к системе образования или здравоохранения.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В поликлиниках организованы слухоречевые и логопедические кабинеты, обслуживающие детей дошкольного возраста и взрослых. Различные нарушен</w:t>
      </w:r>
      <w:r>
        <w:rPr>
          <w:rFonts w:ascii="Times New Roman" w:hAnsi="Times New Roman" w:cs="Times New Roman"/>
          <w:sz w:val="28"/>
          <w:szCs w:val="28"/>
        </w:rPr>
        <w:t>ия речи устраняются логопедами.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 xml:space="preserve">Логопедические стационары оказывают индивидуальную и групповую помощь дошкольникам и школьникам с тяжелыми </w:t>
      </w:r>
      <w:r w:rsidRPr="00E41F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речевыми дефектами (алалия, афазия, дизартрия,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ринолалия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>, заикание). Вспомогательными средствами реабилитации являются медикаментозные, психотерапевтические и физиотерапевтические мероприятия. Длительность - от 3 мес. до года.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Логопедические детские сады и специальные логопедические группы при обычных дошкольных образовательных учреждениях.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Логопедические пункты в массовых школах призваны оказывать помощь в исправлении патологии речи всем нуждающимся учащимся школы</w:t>
      </w:r>
      <w:r w:rsidRPr="007802EC">
        <w:rPr>
          <w:rFonts w:ascii="Times New Roman" w:hAnsi="Times New Roman" w:cs="Times New Roman"/>
          <w:sz w:val="28"/>
          <w:szCs w:val="28"/>
        </w:rPr>
        <w:t xml:space="preserve"> и района. Направления в пункты выдают врачи поликлиники, учителя, а также возможен прием по просьбе родителей. Практикуется групповая форма работы. </w:t>
      </w:r>
      <w:proofErr w:type="gramStart"/>
      <w:r w:rsidRPr="007802EC">
        <w:rPr>
          <w:rFonts w:ascii="Times New Roman" w:hAnsi="Times New Roman" w:cs="Times New Roman"/>
          <w:sz w:val="28"/>
          <w:szCs w:val="28"/>
        </w:rPr>
        <w:t>Индивидуальная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- только в том случае, если ребенок не может работать в группе. Занятия проводятся три раза в неделю.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детей с тяжелой речевой патологией (V вид).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 xml:space="preserve">Данные учреждения принимают детей с сохранным слухом и интеллектом. Наличие выраженной речевой патологии (например, заикание,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ринолалия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>) не дает им возможности обучаться в обычной школе.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Срок обучения - 9-11 лет. За это время дети получают знания в объеме восьмилетней общеобразовательной школы. Главная задача речевой школы - коррекция дефектов устной и письменной речи, отклонений в психофизическом развитии учащихся, закреплении речевых навыков, активизации речевых форм общения</w:t>
      </w:r>
      <w:r w:rsidRPr="007802EC">
        <w:rPr>
          <w:rFonts w:ascii="Times New Roman" w:hAnsi="Times New Roman" w:cs="Times New Roman"/>
          <w:sz w:val="28"/>
          <w:szCs w:val="28"/>
        </w:rPr>
        <w:t>. Состав учащихся в конце каждого учебного года пересматривается с целью возможности перевода некоторых детей на основании заключения ПМПК в массовую школу или учебно-воспитательное учреждение иного вида (например, для детей с умственной отсталостью или с задержкой психического развития).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детей с нарушениями опорно-двигательного аппарата (VI вид).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Данные учреждения являются одновременно и образовательными и лечебно-оздоровительными учреждениями. Они делятся на 9-летние с подготовительным классом (учебная программа охватывает объем неполной средней школы) и 11-летние с подготовительным классом (учебная программа - в объеме средней школы).</w:t>
      </w:r>
      <w:r w:rsidRPr="007802EC">
        <w:rPr>
          <w:rFonts w:ascii="Times New Roman" w:hAnsi="Times New Roman" w:cs="Times New Roman"/>
          <w:sz w:val="28"/>
          <w:szCs w:val="28"/>
        </w:rPr>
        <w:t xml:space="preserve"> Обучение и воспитание ведется с учетом функционального состояния здоровья детей, их двигательных возможностей и медицинских рекомендаций. Лечебно-оздоровительную и реабилитационную работу проводят врачи: ортопед, психоневролог, педиатр, физиотерапевт, а также инструктор лечебной ф</w:t>
      </w:r>
      <w:r>
        <w:rPr>
          <w:rFonts w:ascii="Times New Roman" w:hAnsi="Times New Roman" w:cs="Times New Roman"/>
          <w:sz w:val="28"/>
          <w:szCs w:val="28"/>
        </w:rPr>
        <w:t>изкультуры, массажист, логопед.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lastRenderedPageBreak/>
        <w:t>Основной задачей школы является максимальное преодоление функциональных двигательных нарушений и подготовка воспитанников к самостоятельной профессионально-трудовой деятельности.</w:t>
      </w:r>
      <w:r w:rsidRPr="007802EC">
        <w:rPr>
          <w:rFonts w:ascii="Times New Roman" w:hAnsi="Times New Roman" w:cs="Times New Roman"/>
          <w:sz w:val="28"/>
          <w:szCs w:val="28"/>
        </w:rPr>
        <w:t xml:space="preserve"> С этой целью используется различное вспомогательное оборудование коррекционно-реабилитационного процесса: парты с \"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ухватами\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" и бортиками, шлемы и скафандры для фиксации головы, туловища и конечностей для облегчения функционирования артикуляционного аппарата, тренировки зрительно-моторной координации. Наполняемость классов - до 16 человек. Для умственно отсталых детей с ДЦП при школе организуются специальные классы.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детей с задержкой психического развития (VII вид).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Обучение в таких учреждениях осуществляется в объеме восьмилетней массовой школы. Существует подготовительный (диагностический) класс. Наполняемость классов - 18-20 человек.</w:t>
      </w:r>
      <w:r w:rsidRPr="007802EC">
        <w:rPr>
          <w:rFonts w:ascii="Times New Roman" w:hAnsi="Times New Roman" w:cs="Times New Roman"/>
          <w:sz w:val="28"/>
          <w:szCs w:val="28"/>
        </w:rPr>
        <w:t xml:space="preserve"> </w:t>
      </w:r>
      <w:r w:rsidRPr="00E41FAA">
        <w:rPr>
          <w:rFonts w:ascii="Times New Roman" w:hAnsi="Times New Roman" w:cs="Times New Roman"/>
          <w:b/>
          <w:sz w:val="28"/>
          <w:szCs w:val="28"/>
        </w:rPr>
        <w:t>Помимо учебно-воспитательной работы проводится комплексная лечебно-восстановительная, санитарно-гигиеническая и профилактическая работа, а также коррекционные групповые и индивидуальные занятия с целью преодоления недостатков психофизического развития, вызывающих неуспеваемость в массовой школе.</w:t>
      </w:r>
      <w:r w:rsidRPr="007802EC">
        <w:rPr>
          <w:rFonts w:ascii="Times New Roman" w:hAnsi="Times New Roman" w:cs="Times New Roman"/>
          <w:sz w:val="28"/>
          <w:szCs w:val="28"/>
        </w:rPr>
        <w:t xml:space="preserve"> На основе данных психолого-педагогического и клинического изучения детей реализуется принцип дифференцированного подхода. В конце каждого учебного года решается вопрос о возможности перевода в иной тип учебн</w:t>
      </w:r>
      <w:r>
        <w:rPr>
          <w:rFonts w:ascii="Times New Roman" w:hAnsi="Times New Roman" w:cs="Times New Roman"/>
          <w:sz w:val="28"/>
          <w:szCs w:val="28"/>
        </w:rPr>
        <w:t>ого учреждения каждого ребенка.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Помимо специальных школ для данной категории детей созданы классы коррекции, выравнивания при массовых школах, куда ребенок может переводиться на срок от 6 мес. до 1 года с целью повторного изучения, "наверстывания" не усвоенного учебного материала.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Данные типы образовательных учреждений были созданы и стали развиваться в РФ с 1981г. Для этого были объективные причины, так как, по экспертной оценке ведущих педагогов страны, лишь 35-45% учащихся старших классов способны освоить программу массовой общеобразовательной школы по всем предметам, а из поступающих в первый класс около 30% детей отстают в интеллектуальном развитии.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Специальные (коррекционные) образовательные учреждения для детей с умственной отсталостью (VIII вид).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 xml:space="preserve">Данные учреждения относятся к системе образования, здравоохранения и социальной защиты населения. В дошкольные учреждения (детские дома и сады) принимаются дети с диагнозом </w:t>
      </w:r>
      <w:r w:rsidRPr="00E41F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“олигофрения в степени дебильности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неосложненной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 формы”, в возрасте от 4 до 8 лет.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 xml:space="preserve">Основная цель этих учреждений - физическое, умственное и нравственное развитие, а также подготовка к обучению в специальной образовательной коррекционной (вспомогательной) школе с учетом индивидуальных возможностей каждого ребенка. </w:t>
      </w:r>
      <w:r w:rsidRPr="007802EC">
        <w:rPr>
          <w:rFonts w:ascii="Times New Roman" w:hAnsi="Times New Roman" w:cs="Times New Roman"/>
          <w:sz w:val="28"/>
          <w:szCs w:val="28"/>
        </w:rPr>
        <w:t>Вся коррекционно-компенсаторная работа направлена на преодоление и превенцию вторичных дефектов развития. Дети-дошкольники с глубокой степенью умственной отсталости (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имбецильность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), а также с умственной отсталостью, осложненной детским церебральным параличом, психопатией, болезнью Дауна, шизофренией направляются в учреждения системы социального обеспечения - специальные интернаты, дома-интернаты или в учреждения системы здравоохранения - специальные ясли, специальные психоневрологические санато</w:t>
      </w:r>
      <w:r>
        <w:rPr>
          <w:rFonts w:ascii="Times New Roman" w:hAnsi="Times New Roman" w:cs="Times New Roman"/>
          <w:sz w:val="28"/>
          <w:szCs w:val="28"/>
        </w:rPr>
        <w:t>рии для детей с поражением ЦНС.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Для детей с умственной отсталостью школьного возраста открыты специальные образовательные коррекционные школы и школы-интернаты, где они за 8-9 лет могут освоить учебную программу, соответствующую по отдельным предметам 5-6 классу массовой школы, а также получить доступную специальность. Трудовое обучение занимает главное место в учебном плане и является разделом работы по социально-бытовой подготовке детей к самостоятельной жизни.</w:t>
      </w:r>
      <w:r w:rsidRPr="007802EC">
        <w:rPr>
          <w:rFonts w:ascii="Times New Roman" w:hAnsi="Times New Roman" w:cs="Times New Roman"/>
          <w:sz w:val="28"/>
          <w:szCs w:val="28"/>
        </w:rPr>
        <w:t xml:space="preserve"> Параллельно реализации процессов воспитания и обучения квалифицированными специалистами - медиками проводится лечебно-оздоров</w:t>
      </w:r>
      <w:r>
        <w:rPr>
          <w:rFonts w:ascii="Times New Roman" w:hAnsi="Times New Roman" w:cs="Times New Roman"/>
          <w:sz w:val="28"/>
          <w:szCs w:val="28"/>
        </w:rPr>
        <w:t>ительная работа.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Для детей с выраженными формами умственной отсталости (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имбецильность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41FAA">
        <w:rPr>
          <w:rFonts w:ascii="Times New Roman" w:hAnsi="Times New Roman" w:cs="Times New Roman"/>
          <w:b/>
          <w:sz w:val="28"/>
          <w:szCs w:val="28"/>
        </w:rPr>
        <w:t>идиотия</w:t>
      </w:r>
      <w:proofErr w:type="spellEnd"/>
      <w:r w:rsidRPr="00E41FAA">
        <w:rPr>
          <w:rFonts w:ascii="Times New Roman" w:hAnsi="Times New Roman" w:cs="Times New Roman"/>
          <w:b/>
          <w:sz w:val="28"/>
          <w:szCs w:val="28"/>
        </w:rPr>
        <w:t>) в системе социального обеспечения существуют детские дома, где дети находятся с 4 до 18 лет.</w:t>
      </w:r>
      <w:r w:rsidRPr="007802EC">
        <w:rPr>
          <w:rFonts w:ascii="Times New Roman" w:hAnsi="Times New Roman" w:cs="Times New Roman"/>
          <w:sz w:val="28"/>
          <w:szCs w:val="28"/>
        </w:rPr>
        <w:t xml:space="preserve"> Умственно отсталые дети, страдающие психическими заболеваниями, в зависимости от состояния помещаются в детские психоневрологические стационары или в детские отделения психиатрических больниц.</w:t>
      </w:r>
    </w:p>
    <w:p w:rsidR="00775F9F" w:rsidRPr="00E41FAA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FAA">
        <w:rPr>
          <w:rFonts w:ascii="Times New Roman" w:hAnsi="Times New Roman" w:cs="Times New Roman"/>
          <w:b/>
          <w:sz w:val="28"/>
          <w:szCs w:val="28"/>
        </w:rPr>
        <w:t>Социально-реабилитационные центры для детей и подростков с ограниченными возможностями здоровья.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Осуществляют комплексную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медикоментозную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и физиотерапевтическую помощь, психолого-педагогическую и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реабилитацию,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в-первую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 xml:space="preserve"> очередь, детей-инвалидов от 3 до 18 лет. В штате имеются врачи, учителя и воспитатели, социальные педагоги, психологи, социальные работники. Проводится правовое консультирование родителей, имеющих детей-инвалидов. Одним из приоритетных направлений </w:t>
      </w:r>
      <w:r w:rsidRPr="007802EC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является работа с семьей нетипичного ребенка, ее консультирование, проведение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психотерапевтических занятий.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Структура центров, имеющих статус опорно-экспериментальных учреждений Министерства труда и социального развития, чаще всего представлена следующими отделами: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диагностики и разработки программ социальной реабилитации;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медицинской реабилитации;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психолого-педагогической помощи;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правовой защиты;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2EC">
        <w:rPr>
          <w:rFonts w:ascii="Times New Roman" w:hAnsi="Times New Roman" w:cs="Times New Roman"/>
          <w:sz w:val="28"/>
          <w:szCs w:val="28"/>
        </w:rPr>
        <w:t>социально-педагогический</w:t>
      </w:r>
      <w:proofErr w:type="gramEnd"/>
      <w:r w:rsidRPr="007802EC">
        <w:rPr>
          <w:rFonts w:ascii="Times New Roman" w:hAnsi="Times New Roman" w:cs="Times New Roman"/>
          <w:sz w:val="28"/>
          <w:szCs w:val="28"/>
        </w:rPr>
        <w:t xml:space="preserve"> подразделение;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>организационно-методический отдел. 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EC">
        <w:rPr>
          <w:rFonts w:ascii="Times New Roman" w:hAnsi="Times New Roman" w:cs="Times New Roman"/>
          <w:sz w:val="28"/>
          <w:szCs w:val="28"/>
        </w:rPr>
        <w:t xml:space="preserve">Таким образом, эти учреждения являются многофункциональными. Они включают не только диагностические, развивающие, коррекционные и оздоровительные комплексы, но и творческие мастерские, направленные на развитие способностей \"детей с </w:t>
      </w:r>
      <w:proofErr w:type="spellStart"/>
      <w:r w:rsidRPr="007802EC">
        <w:rPr>
          <w:rFonts w:ascii="Times New Roman" w:hAnsi="Times New Roman" w:cs="Times New Roman"/>
          <w:sz w:val="28"/>
          <w:szCs w:val="28"/>
        </w:rPr>
        <w:t>проблемами\</w:t>
      </w:r>
      <w:proofErr w:type="spellEnd"/>
      <w:r w:rsidRPr="007802EC">
        <w:rPr>
          <w:rFonts w:ascii="Times New Roman" w:hAnsi="Times New Roman" w:cs="Times New Roman"/>
          <w:sz w:val="28"/>
          <w:szCs w:val="28"/>
        </w:rPr>
        <w:t>" в области ремесел, искусства, музыки, любви к природе, умения понимать окружающий мир и найти в нем место для себя.</w:t>
      </w:r>
    </w:p>
    <w:p w:rsidR="00775F9F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EE8">
        <w:rPr>
          <w:rFonts w:ascii="Times New Roman" w:hAnsi="Times New Roman" w:cs="Times New Roman"/>
          <w:b/>
          <w:sz w:val="28"/>
          <w:szCs w:val="28"/>
        </w:rPr>
        <w:t>Специальные группы при профессиональных училищах и техникумах для детей с умственной отсталостью, нарушениями в области отдельных анализаторов, опорно-двигательного аппарата, детей-сирот.</w:t>
      </w:r>
      <w:r w:rsidRPr="007802EC">
        <w:rPr>
          <w:rFonts w:ascii="Times New Roman" w:hAnsi="Times New Roman" w:cs="Times New Roman"/>
          <w:sz w:val="28"/>
          <w:szCs w:val="28"/>
        </w:rPr>
        <w:t> Основная задача деятельности таких училищ состоит в профориентации подростков с ограниченными возможностями, помощь в овладении ими определе</w:t>
      </w:r>
      <w:r>
        <w:rPr>
          <w:rFonts w:ascii="Times New Roman" w:hAnsi="Times New Roman" w:cs="Times New Roman"/>
          <w:sz w:val="28"/>
          <w:szCs w:val="28"/>
        </w:rPr>
        <w:t>нной доступной специальностью.</w:t>
      </w:r>
    </w:p>
    <w:p w:rsidR="00775F9F" w:rsidRPr="007802EC" w:rsidRDefault="00775F9F" w:rsidP="00775F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2EC" w:rsidRPr="00775F9F" w:rsidRDefault="007802EC" w:rsidP="00775F9F">
      <w:pPr>
        <w:rPr>
          <w:szCs w:val="28"/>
        </w:rPr>
      </w:pPr>
    </w:p>
    <w:sectPr w:rsidR="007802EC" w:rsidRPr="00775F9F" w:rsidSect="00026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346B2"/>
    <w:multiLevelType w:val="multilevel"/>
    <w:tmpl w:val="CF40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51789C"/>
    <w:multiLevelType w:val="multilevel"/>
    <w:tmpl w:val="AEA6B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7802EC"/>
    <w:rsid w:val="000264F3"/>
    <w:rsid w:val="000754BD"/>
    <w:rsid w:val="003D53D7"/>
    <w:rsid w:val="004828D9"/>
    <w:rsid w:val="004C3F27"/>
    <w:rsid w:val="00775F9F"/>
    <w:rsid w:val="007802EC"/>
    <w:rsid w:val="00862C50"/>
    <w:rsid w:val="00CA3300"/>
    <w:rsid w:val="00D7691E"/>
    <w:rsid w:val="00F1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802EC"/>
    <w:rPr>
      <w:b/>
      <w:bCs/>
    </w:rPr>
  </w:style>
  <w:style w:type="paragraph" w:styleId="a4">
    <w:name w:val="Normal (Web)"/>
    <w:basedOn w:val="a"/>
    <w:uiPriority w:val="99"/>
    <w:semiHidden/>
    <w:unhideWhenUsed/>
    <w:rsid w:val="0078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8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nezro</cp:lastModifiedBy>
  <cp:revision>5</cp:revision>
  <dcterms:created xsi:type="dcterms:W3CDTF">2024-11-22T07:24:00Z</dcterms:created>
  <dcterms:modified xsi:type="dcterms:W3CDTF">2024-12-12T17:33:00Z</dcterms:modified>
</cp:coreProperties>
</file>